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10" w:rsidRPr="00662D81" w:rsidRDefault="00C45F10" w:rsidP="00662D8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C45F10" w:rsidRPr="00662D81" w:rsidRDefault="00C45F10" w:rsidP="00662D8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</w:t>
      </w:r>
      <w:proofErr w:type="spellEnd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Pénzügyi és Ellenőrző Bizottságának</w:t>
      </w:r>
    </w:p>
    <w:p w:rsidR="00C45F10" w:rsidRPr="00662D81" w:rsidRDefault="0086498A" w:rsidP="00662D8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március 02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-án tartandó 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526908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</w:t>
      </w:r>
      <w:r w:rsidR="00C45F10" w:rsidRPr="00662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  <w:r w:rsidR="00C45F10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45F10" w:rsidRPr="00526908" w:rsidRDefault="00C45F10" w:rsidP="005269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Tárgy: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526908" w:rsidRPr="00FE4EFF">
        <w:rPr>
          <w:rFonts w:ascii="Times New Roman" w:hAnsi="Times New Roman" w:cs="Times New Roman"/>
          <w:i/>
          <w:sz w:val="24"/>
          <w:szCs w:val="24"/>
        </w:rPr>
        <w:t>Tájékoztatás a Tápiógyörgyei Községi Sportkör kérelméről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Varró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polgármester</w:t>
      </w:r>
    </w:p>
    <w:p w:rsidR="00C45F10" w:rsidRPr="00662D81" w:rsidRDefault="004C1E75" w:rsidP="00662D8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r w:rsidR="00FE4E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1088C">
        <w:rPr>
          <w:rFonts w:ascii="Times New Roman" w:eastAsia="Times New Roman" w:hAnsi="Times New Roman" w:cs="Times New Roman"/>
          <w:i/>
          <w:sz w:val="24"/>
          <w:szCs w:val="24"/>
        </w:rPr>
        <w:t>db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="0075196C">
        <w:rPr>
          <w:rFonts w:ascii="Times New Roman" w:eastAsia="Times New Roman" w:hAnsi="Times New Roman" w:cs="Times New Roman"/>
          <w:i/>
          <w:sz w:val="24"/>
          <w:szCs w:val="24"/>
        </w:rPr>
        <w:t>-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C45F10" w:rsidRPr="00662D81" w:rsidRDefault="00C45F10" w:rsidP="00662D8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minősített többségi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C45F10" w:rsidRPr="00662D81" w:rsidRDefault="00C45F10" w:rsidP="00662D81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5F10" w:rsidRPr="00662D81" w:rsidRDefault="00C45F10" w:rsidP="00662D8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Tisztelt Képviselőtestület!</w:t>
      </w:r>
    </w:p>
    <w:p w:rsidR="00662D81" w:rsidRDefault="00662D81" w:rsidP="00662D81">
      <w:pPr>
        <w:pStyle w:val="Szvegtrzs"/>
        <w:autoSpaceDE w:val="0"/>
        <w:autoSpaceDN w:val="0"/>
        <w:adjustRightInd w:val="0"/>
      </w:pPr>
    </w:p>
    <w:p w:rsidR="0075196C" w:rsidRDefault="00FE4EFF" w:rsidP="00662D81">
      <w:pPr>
        <w:pStyle w:val="Szvegtrzs"/>
        <w:autoSpaceDE w:val="0"/>
        <w:autoSpaceDN w:val="0"/>
        <w:adjustRightInd w:val="0"/>
      </w:pPr>
      <w:r>
        <w:t xml:space="preserve">Hajnal József egyesületi elnök </w:t>
      </w:r>
      <w:r w:rsidR="00526908">
        <w:t xml:space="preserve">2015. február 16-án kereste meg az önkormányzatot e-mail formájában, majd levélben is azzal, hogy a KSK részére január és február hónapokra 150-150 000 Ft átutalásáról intézkedjek, mert a közszolgáltatók felszólították az egyesületet, hogy haladéktalanul egyenlítsék ki a </w:t>
      </w:r>
      <w:proofErr w:type="gramStart"/>
      <w:r w:rsidR="00526908">
        <w:t>2015. j</w:t>
      </w:r>
      <w:r>
        <w:t>anuárjában</w:t>
      </w:r>
      <w:proofErr w:type="gramEnd"/>
      <w:r>
        <w:t xml:space="preserve"> esedékes számláikat, ellenkező esetben a gáz és a villany kikötésre kerül.</w:t>
      </w:r>
    </w:p>
    <w:p w:rsidR="00FE4EFF" w:rsidRDefault="00FE4EFF" w:rsidP="00662D81">
      <w:pPr>
        <w:pStyle w:val="Szvegtrzs"/>
        <w:autoSpaceDE w:val="0"/>
        <w:autoSpaceDN w:val="0"/>
        <w:adjustRightInd w:val="0"/>
      </w:pPr>
      <w:r>
        <w:t xml:space="preserve">2015. február 23-án 200 000 </w:t>
      </w:r>
      <w:proofErr w:type="gramStart"/>
      <w:r>
        <w:t>Ft</w:t>
      </w:r>
      <w:proofErr w:type="gramEnd"/>
      <w:r>
        <w:t xml:space="preserve"> mint energiaköltség előleg átutalásáról intézkedtem a részükre. Ezzel párhuzamosan postai úton érkezett az egyesületi elnök úrtól egy másik levél is, melyben a 2014. november 5-é tartott Pénzügyi és Ellenőrző Bizottság ülésén készült jegyzőkönyv tartalmát kifogásolja Hajnal József, az erre írt válaszlevelem és az általa küldött levelek az előterjesztés mellékleteként olvashatóak.</w:t>
      </w:r>
    </w:p>
    <w:p w:rsidR="00FE4EFF" w:rsidRDefault="00FE4EFF" w:rsidP="00662D81">
      <w:pPr>
        <w:pStyle w:val="Szvegtrzs"/>
        <w:autoSpaceDE w:val="0"/>
        <w:autoSpaceDN w:val="0"/>
        <w:adjustRightInd w:val="0"/>
      </w:pPr>
    </w:p>
    <w:p w:rsidR="00526908" w:rsidRPr="00662D81" w:rsidRDefault="00526908" w:rsidP="00662D81">
      <w:pPr>
        <w:pStyle w:val="Szvegtrzs"/>
        <w:autoSpaceDE w:val="0"/>
        <w:autoSpaceDN w:val="0"/>
        <w:adjustRightInd w:val="0"/>
      </w:pPr>
    </w:p>
    <w:p w:rsidR="004A5927" w:rsidRDefault="00552876" w:rsidP="00662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február 26</w:t>
      </w:r>
      <w:r w:rsidR="009040A2">
        <w:rPr>
          <w:rFonts w:ascii="Times New Roman" w:hAnsi="Times New Roman" w:cs="Times New Roman"/>
          <w:sz w:val="24"/>
          <w:szCs w:val="24"/>
        </w:rPr>
        <w:t>.</w:t>
      </w: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662D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40A2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Varró István </w:t>
      </w:r>
    </w:p>
    <w:p w:rsidR="009040A2" w:rsidRPr="00662D81" w:rsidRDefault="009040A2" w:rsidP="009040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9040A2" w:rsidRPr="00662D8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FF" w:rsidRDefault="00FE4EFF" w:rsidP="00FF422C">
      <w:pPr>
        <w:spacing w:after="0" w:line="240" w:lineRule="auto"/>
      </w:pPr>
      <w:r>
        <w:separator/>
      </w:r>
    </w:p>
  </w:endnote>
  <w:endnote w:type="continuationSeparator" w:id="0">
    <w:p w:rsidR="00FE4EFF" w:rsidRDefault="00FE4EFF" w:rsidP="00FF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404750"/>
      <w:docPartObj>
        <w:docPartGallery w:val="Page Numbers (Bottom of Page)"/>
        <w:docPartUnique/>
      </w:docPartObj>
    </w:sdtPr>
    <w:sdtContent>
      <w:p w:rsidR="00FE4EFF" w:rsidRDefault="00FE4E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75">
          <w:rPr>
            <w:noProof/>
          </w:rPr>
          <w:t>1</w:t>
        </w:r>
        <w:r>
          <w:fldChar w:fldCharType="end"/>
        </w:r>
      </w:p>
    </w:sdtContent>
  </w:sdt>
  <w:p w:rsidR="00FE4EFF" w:rsidRDefault="00FE4E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FF" w:rsidRDefault="00FE4EFF" w:rsidP="00FF422C">
      <w:pPr>
        <w:spacing w:after="0" w:line="240" w:lineRule="auto"/>
      </w:pPr>
      <w:r>
        <w:separator/>
      </w:r>
    </w:p>
  </w:footnote>
  <w:footnote w:type="continuationSeparator" w:id="0">
    <w:p w:rsidR="00FE4EFF" w:rsidRDefault="00FE4EFF" w:rsidP="00FF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D54"/>
    <w:multiLevelType w:val="hybridMultilevel"/>
    <w:tmpl w:val="463CFAB0"/>
    <w:lvl w:ilvl="0" w:tplc="D856E6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10"/>
    <w:rsid w:val="002D327F"/>
    <w:rsid w:val="00312490"/>
    <w:rsid w:val="003A1F4B"/>
    <w:rsid w:val="004A5927"/>
    <w:rsid w:val="004C1E75"/>
    <w:rsid w:val="00526908"/>
    <w:rsid w:val="00552876"/>
    <w:rsid w:val="00662D81"/>
    <w:rsid w:val="0075196C"/>
    <w:rsid w:val="00795839"/>
    <w:rsid w:val="00796961"/>
    <w:rsid w:val="00803060"/>
    <w:rsid w:val="0086498A"/>
    <w:rsid w:val="009040A2"/>
    <w:rsid w:val="00A53440"/>
    <w:rsid w:val="00B1088C"/>
    <w:rsid w:val="00C444B6"/>
    <w:rsid w:val="00C45F10"/>
    <w:rsid w:val="00C800BA"/>
    <w:rsid w:val="00D37CD1"/>
    <w:rsid w:val="00D72C41"/>
    <w:rsid w:val="00F540AA"/>
    <w:rsid w:val="00F753E4"/>
    <w:rsid w:val="00FE4EFF"/>
    <w:rsid w:val="00FF0EE2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22C"/>
  </w:style>
  <w:style w:type="paragraph" w:styleId="llb">
    <w:name w:val="footer"/>
    <w:basedOn w:val="Norml"/>
    <w:link w:val="llb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0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3060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662D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662D81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5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422C"/>
  </w:style>
  <w:style w:type="paragraph" w:styleId="llb">
    <w:name w:val="footer"/>
    <w:basedOn w:val="Norml"/>
    <w:link w:val="llbChar"/>
    <w:uiPriority w:val="99"/>
    <w:unhideWhenUsed/>
    <w:rsid w:val="00FF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2015-02-27T09:14:00Z</dcterms:created>
  <dcterms:modified xsi:type="dcterms:W3CDTF">2015-02-27T09:14:00Z</dcterms:modified>
</cp:coreProperties>
</file>